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10895">
        <w:rPr>
          <w:bCs/>
          <w:sz w:val="28"/>
          <w:szCs w:val="28"/>
        </w:rPr>
        <w:t>775</w:t>
      </w:r>
      <w:r w:rsidRPr="00DC5841" w:rsidR="00CB6000">
        <w:rPr>
          <w:bCs/>
          <w:sz w:val="28"/>
          <w:szCs w:val="28"/>
        </w:rPr>
        <w:t>-210</w:t>
      </w:r>
      <w:r w:rsidR="00B10895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BC6943">
        <w:rPr>
          <w:rFonts w:eastAsia="MS Mincho"/>
          <w:sz w:val="28"/>
          <w:szCs w:val="28"/>
        </w:rPr>
        <w:t>Халиуллина Альберта Азатовича</w:t>
      </w:r>
      <w:r w:rsidR="005835FA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5835FA">
        <w:rPr>
          <w:rFonts w:eastAsia="MS Mincho"/>
          <w:sz w:val="28"/>
          <w:szCs w:val="28"/>
        </w:rPr>
        <w:t>…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5835FA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5835FA">
        <w:rPr>
          <w:rFonts w:eastAsia="MS Mincho"/>
          <w:sz w:val="28"/>
          <w:szCs w:val="28"/>
        </w:rPr>
        <w:t>…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Халиуллин А.А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>председателем</w:t>
      </w:r>
      <w:r w:rsidRPr="001F4996" w:rsidR="001F499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местной </w:t>
      </w:r>
      <w:r>
        <w:rPr>
          <w:rFonts w:eastAsia="MS Mincho"/>
          <w:sz w:val="28"/>
          <w:szCs w:val="28"/>
        </w:rPr>
        <w:t>Нижневартовской городской общественной организации татарской культуры «ВАТАН (ОТЕЧЕ СТВО)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5835FA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30.04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BC6943">
        <w:rPr>
          <w:rFonts w:eastAsia="MS Mincho"/>
          <w:sz w:val="28"/>
          <w:szCs w:val="28"/>
        </w:rPr>
        <w:t>Халиуллин А.А</w:t>
      </w:r>
      <w:r>
        <w:rPr>
          <w:sz w:val="28"/>
          <w:szCs w:val="28"/>
        </w:rPr>
        <w:t xml:space="preserve">. не явился, о времени и месте рассмотрения административного </w:t>
      </w:r>
      <w:r>
        <w:rPr>
          <w:sz w:val="28"/>
          <w:szCs w:val="28"/>
        </w:rPr>
        <w:t>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</w:t>
      </w:r>
      <w:r>
        <w:rPr>
          <w:sz w:val="28"/>
          <w:szCs w:val="28"/>
        </w:rPr>
        <w:t>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rPr>
          <w:sz w:val="28"/>
          <w:szCs w:val="28"/>
        </w:rPr>
        <w:t>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</w:t>
      </w:r>
      <w:r>
        <w:rPr>
          <w:sz w:val="28"/>
          <w:szCs w:val="28"/>
        </w:rPr>
        <w:t>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BC6943">
        <w:rPr>
          <w:rFonts w:eastAsia="MS Mincho"/>
          <w:sz w:val="28"/>
          <w:szCs w:val="28"/>
        </w:rPr>
        <w:t>Халиуллина А.А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</w:t>
      </w:r>
      <w:r>
        <w:rPr>
          <w:sz w:val="28"/>
          <w:szCs w:val="28"/>
        </w:rPr>
        <w:t>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Халиуллина Альберта Азатовича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</w:t>
      </w:r>
      <w:r>
        <w:rPr>
          <w:sz w:val="28"/>
          <w:szCs w:val="28"/>
        </w:rPr>
        <w:t xml:space="preserve">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B62C1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835FA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36B2-D943-4457-93BD-4B8EFBF3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